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3E" w:rsidRPr="007C36D0" w:rsidRDefault="004313D2" w:rsidP="007C36D0">
      <w:pPr>
        <w:jc w:val="center"/>
        <w:rPr>
          <w:b/>
          <w:sz w:val="28"/>
          <w:szCs w:val="28"/>
        </w:rPr>
      </w:pPr>
      <w:r w:rsidRPr="007C36D0">
        <w:rPr>
          <w:b/>
          <w:sz w:val="28"/>
          <w:szCs w:val="28"/>
        </w:rPr>
        <w:t xml:space="preserve">Dle závěrů revize rozvodu plynu byly zjištěny </w:t>
      </w:r>
      <w:r w:rsidR="000A49A7" w:rsidRPr="007C36D0">
        <w:rPr>
          <w:b/>
          <w:sz w:val="28"/>
          <w:szCs w:val="28"/>
        </w:rPr>
        <w:t>závady v prošlé životnosti hadice, kterou je připojen sporák na plynovod, a to u těchto členů:</w:t>
      </w:r>
    </w:p>
    <w:p w:rsidR="000A49A7" w:rsidRDefault="000A49A7" w:rsidP="000A49A7">
      <w:pPr>
        <w:pStyle w:val="Bezmezer"/>
      </w:pPr>
      <w:r>
        <w:t>BYT   2599</w:t>
      </w:r>
    </w:p>
    <w:p w:rsidR="000A49A7" w:rsidRDefault="000A49A7" w:rsidP="000A49A7">
      <w:pPr>
        <w:pStyle w:val="Bezmezer"/>
      </w:pPr>
      <w:r>
        <w:t>3.  Knauerová Anna</w:t>
      </w:r>
    </w:p>
    <w:p w:rsidR="000A49A7" w:rsidRDefault="000A49A7" w:rsidP="000A49A7">
      <w:pPr>
        <w:pStyle w:val="Bezmezer"/>
      </w:pPr>
      <w:r>
        <w:t xml:space="preserve">5. </w:t>
      </w:r>
      <w:r w:rsidR="007C36D0">
        <w:t xml:space="preserve"> </w:t>
      </w:r>
      <w:r>
        <w:t>Pečeňákovi</w:t>
      </w:r>
    </w:p>
    <w:p w:rsidR="000A49A7" w:rsidRDefault="000A49A7" w:rsidP="000A49A7">
      <w:pPr>
        <w:pStyle w:val="Bezmezer"/>
      </w:pPr>
      <w:r>
        <w:t>6.  Hejtmánek</w:t>
      </w:r>
    </w:p>
    <w:p w:rsidR="000A49A7" w:rsidRDefault="000A49A7" w:rsidP="000A49A7">
      <w:pPr>
        <w:pStyle w:val="Bezmezer"/>
      </w:pPr>
      <w:r>
        <w:t>11. Iléšovi</w:t>
      </w:r>
    </w:p>
    <w:p w:rsidR="000A49A7" w:rsidRDefault="000A49A7" w:rsidP="000A49A7">
      <w:pPr>
        <w:pStyle w:val="Bezmezer"/>
      </w:pPr>
      <w:r>
        <w:t xml:space="preserve">14. Rajsnerovi </w:t>
      </w:r>
    </w:p>
    <w:p w:rsidR="000A49A7" w:rsidRDefault="000A49A7" w:rsidP="000A49A7">
      <w:pPr>
        <w:pStyle w:val="Bezmezer"/>
      </w:pPr>
      <w:r>
        <w:t>17.</w:t>
      </w:r>
      <w:r w:rsidR="007C36D0">
        <w:t xml:space="preserve"> </w:t>
      </w:r>
      <w:r>
        <w:t>Konárkovi</w:t>
      </w:r>
    </w:p>
    <w:p w:rsidR="000A49A7" w:rsidRDefault="000A49A7" w:rsidP="000A49A7">
      <w:pPr>
        <w:pStyle w:val="Bezmezer"/>
      </w:pPr>
      <w:r>
        <w:t>21.</w:t>
      </w:r>
      <w:r w:rsidR="007C36D0">
        <w:t xml:space="preserve"> </w:t>
      </w:r>
      <w:r>
        <w:t>Knaver Jaroslav</w:t>
      </w:r>
    </w:p>
    <w:p w:rsidR="000A49A7" w:rsidRDefault="000A49A7" w:rsidP="000A49A7">
      <w:pPr>
        <w:pStyle w:val="Bezmezer"/>
      </w:pPr>
    </w:p>
    <w:p w:rsidR="000A49A7" w:rsidRDefault="000A49A7" w:rsidP="000A49A7">
      <w:pPr>
        <w:pStyle w:val="Bezmezer"/>
      </w:pPr>
      <w:r>
        <w:t>2600</w:t>
      </w:r>
    </w:p>
    <w:p w:rsidR="000A49A7" w:rsidRDefault="000A49A7" w:rsidP="000A49A7">
      <w:pPr>
        <w:pStyle w:val="Bezmezer"/>
      </w:pPr>
      <w:r>
        <w:t>24. Pluskalovi</w:t>
      </w:r>
    </w:p>
    <w:p w:rsidR="000A49A7" w:rsidRDefault="000A49A7" w:rsidP="000A49A7">
      <w:pPr>
        <w:pStyle w:val="Bezmezer"/>
      </w:pPr>
      <w:r>
        <w:t>26. Ulrichovi</w:t>
      </w:r>
    </w:p>
    <w:p w:rsidR="000A49A7" w:rsidRDefault="000A49A7" w:rsidP="000A49A7">
      <w:pPr>
        <w:pStyle w:val="Bezmezer"/>
      </w:pPr>
      <w:r>
        <w:t>28. Macha</w:t>
      </w:r>
      <w:r w:rsidR="007C36D0">
        <w:t>ň</w:t>
      </w:r>
      <w:r>
        <w:t>ovi</w:t>
      </w:r>
    </w:p>
    <w:p w:rsidR="000A49A7" w:rsidRDefault="000A49A7" w:rsidP="000A49A7">
      <w:pPr>
        <w:pStyle w:val="Bezmezer"/>
      </w:pPr>
      <w:r>
        <w:t>29. Hrabáková</w:t>
      </w:r>
    </w:p>
    <w:p w:rsidR="000A49A7" w:rsidRDefault="000A49A7" w:rsidP="000A49A7">
      <w:pPr>
        <w:pStyle w:val="Bezmezer"/>
      </w:pPr>
      <w:r>
        <w:t>31. Krejčí</w:t>
      </w:r>
    </w:p>
    <w:p w:rsidR="000A49A7" w:rsidRDefault="000A49A7" w:rsidP="000A49A7">
      <w:pPr>
        <w:pStyle w:val="Bezmezer"/>
      </w:pPr>
      <w:r>
        <w:t>32. Maršálová</w:t>
      </w:r>
    </w:p>
    <w:p w:rsidR="000A49A7" w:rsidRDefault="000A49A7" w:rsidP="000A49A7">
      <w:pPr>
        <w:pStyle w:val="Bezmezer"/>
      </w:pPr>
      <w:r>
        <w:t>43. Hartlovi</w:t>
      </w:r>
    </w:p>
    <w:p w:rsidR="000A49A7" w:rsidRDefault="000A49A7" w:rsidP="000A49A7">
      <w:pPr>
        <w:pStyle w:val="Bezmezer"/>
      </w:pPr>
    </w:p>
    <w:p w:rsidR="000A49A7" w:rsidRDefault="000A49A7" w:rsidP="000A49A7">
      <w:pPr>
        <w:pStyle w:val="Bezmezer"/>
      </w:pPr>
      <w:r>
        <w:t>2601</w:t>
      </w:r>
    </w:p>
    <w:p w:rsidR="000A49A7" w:rsidRDefault="000A49A7" w:rsidP="000A49A7">
      <w:pPr>
        <w:pStyle w:val="Bezmezer"/>
      </w:pPr>
      <w:r>
        <w:t>47. Vackovi</w:t>
      </w:r>
    </w:p>
    <w:p w:rsidR="000A49A7" w:rsidRDefault="000A49A7" w:rsidP="000A49A7">
      <w:pPr>
        <w:pStyle w:val="Bezmezer"/>
      </w:pPr>
      <w:r>
        <w:t>48. Kučerovi</w:t>
      </w:r>
    </w:p>
    <w:p w:rsidR="000A49A7" w:rsidRDefault="00DA3CF1" w:rsidP="000A49A7">
      <w:pPr>
        <w:pStyle w:val="Bezmezer"/>
      </w:pPr>
      <w:r>
        <w:t xml:space="preserve">49. </w:t>
      </w:r>
      <w:r w:rsidR="000A49A7">
        <w:t>Lebruškovi</w:t>
      </w:r>
    </w:p>
    <w:p w:rsidR="00DA3CF1" w:rsidRDefault="00DA3CF1" w:rsidP="00DA3CF1">
      <w:pPr>
        <w:pStyle w:val="Bezmezer"/>
      </w:pPr>
      <w:r>
        <w:t>58. Holeňa</w:t>
      </w:r>
    </w:p>
    <w:p w:rsidR="000A49A7" w:rsidRDefault="00DA3CF1" w:rsidP="000A49A7">
      <w:pPr>
        <w:pStyle w:val="Bezmezer"/>
      </w:pPr>
      <w:r>
        <w:t xml:space="preserve">60. </w:t>
      </w:r>
      <w:r w:rsidR="000A49A7">
        <w:t>Zimmerhaklovi</w:t>
      </w:r>
    </w:p>
    <w:p w:rsidR="00DA3CF1" w:rsidRDefault="00DA3CF1" w:rsidP="00DA3CF1">
      <w:pPr>
        <w:pStyle w:val="Bezmezer"/>
      </w:pPr>
      <w:r>
        <w:t>61. Fenclová</w:t>
      </w:r>
    </w:p>
    <w:p w:rsidR="00DA3CF1" w:rsidRDefault="00DA3CF1" w:rsidP="000A49A7">
      <w:pPr>
        <w:pStyle w:val="Bezmezer"/>
      </w:pPr>
      <w:r>
        <w:t>63. Charvátovi</w:t>
      </w:r>
    </w:p>
    <w:p w:rsidR="00DA3CF1" w:rsidRDefault="00DA3CF1" w:rsidP="000A49A7">
      <w:pPr>
        <w:pStyle w:val="Bezmezer"/>
      </w:pPr>
      <w:r>
        <w:t xml:space="preserve">64. Matoušek </w:t>
      </w:r>
    </w:p>
    <w:p w:rsidR="00DA3CF1" w:rsidRDefault="00DA3CF1" w:rsidP="000A49A7">
      <w:pPr>
        <w:pStyle w:val="Bezmezer"/>
      </w:pPr>
      <w:r>
        <w:t>66. Rogulovi</w:t>
      </w:r>
    </w:p>
    <w:p w:rsidR="00DA3CF1" w:rsidRDefault="00DA3CF1" w:rsidP="000A49A7">
      <w:pPr>
        <w:pStyle w:val="Bezmezer"/>
      </w:pPr>
    </w:p>
    <w:p w:rsidR="00DA3CF1" w:rsidRDefault="00DA3CF1" w:rsidP="000A49A7">
      <w:pPr>
        <w:pStyle w:val="Bezmezer"/>
      </w:pPr>
      <w:r>
        <w:t>2602</w:t>
      </w:r>
    </w:p>
    <w:p w:rsidR="00DA3CF1" w:rsidRDefault="00DA3CF1" w:rsidP="000A49A7">
      <w:pPr>
        <w:pStyle w:val="Bezmezer"/>
      </w:pPr>
      <w:r>
        <w:t>74. Havlovi</w:t>
      </w:r>
    </w:p>
    <w:p w:rsidR="00DA3CF1" w:rsidRDefault="00DA3CF1" w:rsidP="000A49A7">
      <w:pPr>
        <w:pStyle w:val="Bezmezer"/>
      </w:pPr>
      <w:r>
        <w:t>77. Davídková</w:t>
      </w:r>
    </w:p>
    <w:p w:rsidR="00DA3CF1" w:rsidRDefault="00DA3CF1" w:rsidP="000A49A7">
      <w:pPr>
        <w:pStyle w:val="Bezmezer"/>
      </w:pPr>
      <w:r>
        <w:t>75. Škuthanová</w:t>
      </w:r>
    </w:p>
    <w:p w:rsidR="00DA3CF1" w:rsidRDefault="00DA3CF1" w:rsidP="000A49A7">
      <w:pPr>
        <w:pStyle w:val="Bezmezer"/>
      </w:pPr>
      <w:r>
        <w:t>78. Kiliánovi</w:t>
      </w:r>
    </w:p>
    <w:p w:rsidR="00DA3CF1" w:rsidRDefault="00DA3CF1" w:rsidP="000A49A7">
      <w:pPr>
        <w:pStyle w:val="Bezmezer"/>
      </w:pPr>
      <w:r>
        <w:t>80. Holman</w:t>
      </w:r>
    </w:p>
    <w:p w:rsidR="00DA3CF1" w:rsidRDefault="00DA3CF1" w:rsidP="000A49A7">
      <w:pPr>
        <w:pStyle w:val="Bezmezer"/>
      </w:pPr>
      <w:r>
        <w:t>86. Nýdlovi</w:t>
      </w:r>
    </w:p>
    <w:p w:rsidR="00DA3CF1" w:rsidRDefault="00DA3CF1" w:rsidP="000A49A7">
      <w:pPr>
        <w:pStyle w:val="Bezmezer"/>
      </w:pPr>
      <w:r>
        <w:t>84. Studničkovi</w:t>
      </w:r>
    </w:p>
    <w:p w:rsidR="00DA3CF1" w:rsidRDefault="00DA3CF1" w:rsidP="000A49A7">
      <w:pPr>
        <w:pStyle w:val="Bezmezer"/>
      </w:pPr>
      <w:r>
        <w:t>87. Vostatkovi</w:t>
      </w:r>
    </w:p>
    <w:p w:rsidR="00DA3CF1" w:rsidRDefault="00DA3CF1" w:rsidP="000A49A7">
      <w:pPr>
        <w:pStyle w:val="Bezmezer"/>
      </w:pPr>
      <w:r>
        <w:t>89. Nováková</w:t>
      </w:r>
    </w:p>
    <w:p w:rsidR="00DA3CF1" w:rsidRDefault="00DA3CF1" w:rsidP="000A49A7">
      <w:pPr>
        <w:pStyle w:val="Bezmezer"/>
      </w:pPr>
      <w:r>
        <w:t>90. Vavříkovi</w:t>
      </w:r>
    </w:p>
    <w:p w:rsidR="00DA3CF1" w:rsidRDefault="00DA3CF1" w:rsidP="000A49A7">
      <w:pPr>
        <w:pStyle w:val="Bezmezer"/>
      </w:pPr>
    </w:p>
    <w:p w:rsidR="00DA3CF1" w:rsidRPr="007C36D0" w:rsidRDefault="00DA3CF1" w:rsidP="000A49A7">
      <w:pPr>
        <w:pStyle w:val="Bezmezer"/>
        <w:rPr>
          <w:sz w:val="24"/>
          <w:szCs w:val="24"/>
        </w:rPr>
      </w:pPr>
      <w:r w:rsidRPr="007C36D0">
        <w:rPr>
          <w:sz w:val="24"/>
          <w:szCs w:val="24"/>
        </w:rPr>
        <w:t>Všechny tímto žádám o neprodlené odstranění závad. Lze zakoupit hadici s životností na 30 let. (má zlatou barvu 1,0m cena cca. 680,-Kč.)</w:t>
      </w:r>
    </w:p>
    <w:p w:rsidR="00DA3CF1" w:rsidRPr="007C36D0" w:rsidRDefault="007C36D0" w:rsidP="000A49A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Vzhledem ke zkušenostem z minulých let v</w:t>
      </w:r>
      <w:r w:rsidR="00DA3CF1" w:rsidRPr="007C36D0">
        <w:rPr>
          <w:sz w:val="24"/>
          <w:szCs w:val="24"/>
        </w:rPr>
        <w:t>šechny upozorňuji, že v případě neodstranění závady</w:t>
      </w:r>
      <w:r>
        <w:rPr>
          <w:sz w:val="24"/>
          <w:szCs w:val="24"/>
        </w:rPr>
        <w:t xml:space="preserve">, </w:t>
      </w:r>
      <w:r w:rsidR="00DA3CF1" w:rsidRPr="007C36D0">
        <w:rPr>
          <w:sz w:val="24"/>
          <w:szCs w:val="24"/>
        </w:rPr>
        <w:t>lze toto jednání kvalifikovat jako trestný čin obecné</w:t>
      </w:r>
      <w:r w:rsidR="00B3239C">
        <w:rPr>
          <w:sz w:val="24"/>
          <w:szCs w:val="24"/>
        </w:rPr>
        <w:t>ho</w:t>
      </w:r>
      <w:r w:rsidR="00DA3CF1" w:rsidRPr="007C36D0">
        <w:rPr>
          <w:sz w:val="24"/>
          <w:szCs w:val="24"/>
        </w:rPr>
        <w:t xml:space="preserve"> ohrožení</w:t>
      </w:r>
      <w:r w:rsidR="00B3239C">
        <w:rPr>
          <w:sz w:val="24"/>
          <w:szCs w:val="24"/>
        </w:rPr>
        <w:t>,</w:t>
      </w:r>
      <w:r>
        <w:rPr>
          <w:sz w:val="24"/>
          <w:szCs w:val="24"/>
        </w:rPr>
        <w:t xml:space="preserve"> dle ust. § 272 tr. zákoníku</w:t>
      </w:r>
      <w:r w:rsidR="00B3239C">
        <w:rPr>
          <w:sz w:val="24"/>
          <w:szCs w:val="24"/>
        </w:rPr>
        <w:t>, přičemž se rozhodně nejedná o nedbalost</w:t>
      </w:r>
      <w:r w:rsidR="00DA3CF1" w:rsidRPr="007C36D0">
        <w:rPr>
          <w:sz w:val="24"/>
          <w:szCs w:val="24"/>
        </w:rPr>
        <w:t>.</w:t>
      </w:r>
      <w:r w:rsidRPr="007C36D0">
        <w:rPr>
          <w:sz w:val="24"/>
          <w:szCs w:val="24"/>
        </w:rPr>
        <w:t xml:space="preserve"> </w:t>
      </w:r>
    </w:p>
    <w:p w:rsidR="00DA3CF1" w:rsidRDefault="00DE403C" w:rsidP="000A49A7">
      <w:pPr>
        <w:pStyle w:val="Bezmezer"/>
      </w:pPr>
      <w:r>
        <w:t>Kompletní revizní</w:t>
      </w:r>
      <w:r w:rsidR="00B3239C">
        <w:t xml:space="preserve"> </w:t>
      </w:r>
      <w:r w:rsidR="007C36D0">
        <w:t>zpráva vyvěšena na webu SVJ.</w:t>
      </w:r>
    </w:p>
    <w:p w:rsidR="00DA3CF1" w:rsidRDefault="007C36D0" w:rsidP="000A49A7">
      <w:pPr>
        <w:pStyle w:val="Bezmezer"/>
      </w:pPr>
      <w:r>
        <w:t xml:space="preserve">                                                                                                                                                    předseda výboru</w:t>
      </w:r>
    </w:p>
    <w:p w:rsidR="00DA3CF1" w:rsidRDefault="00DA3CF1" w:rsidP="000A49A7">
      <w:pPr>
        <w:pStyle w:val="Bezmezer"/>
      </w:pPr>
    </w:p>
    <w:p w:rsidR="000A49A7" w:rsidRDefault="000A49A7" w:rsidP="000A49A7">
      <w:pPr>
        <w:pStyle w:val="Bezmezer"/>
      </w:pPr>
    </w:p>
    <w:sectPr w:rsidR="000A49A7" w:rsidSect="007C36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42BB"/>
    <w:multiLevelType w:val="hybridMultilevel"/>
    <w:tmpl w:val="7E76DD84"/>
    <w:lvl w:ilvl="0" w:tplc="7A326EFE">
      <w:start w:val="1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286D1600"/>
    <w:multiLevelType w:val="hybridMultilevel"/>
    <w:tmpl w:val="3462133E"/>
    <w:lvl w:ilvl="0" w:tplc="F9F4AD2E">
      <w:start w:val="1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3D2"/>
    <w:rsid w:val="000A49A7"/>
    <w:rsid w:val="00386F65"/>
    <w:rsid w:val="004313D2"/>
    <w:rsid w:val="0075003E"/>
    <w:rsid w:val="007C36D0"/>
    <w:rsid w:val="00B3239C"/>
    <w:rsid w:val="00DA3CF1"/>
    <w:rsid w:val="00DE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0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49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 domu</dc:creator>
  <cp:lastModifiedBy>Pán domu</cp:lastModifiedBy>
  <cp:revision>3</cp:revision>
  <cp:lastPrinted>2016-05-25T17:01:00Z</cp:lastPrinted>
  <dcterms:created xsi:type="dcterms:W3CDTF">2016-05-25T16:22:00Z</dcterms:created>
  <dcterms:modified xsi:type="dcterms:W3CDTF">2016-05-25T17:02:00Z</dcterms:modified>
</cp:coreProperties>
</file>